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5F0D">
      <w:pPr>
        <w:pStyle w:val="2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</w:p>
    <w:p w14:paraId="5610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</w:pPr>
      <w:bookmarkStart w:id="0" w:name="_Toc156913271"/>
      <w:r>
        <w:rPr>
          <w:rFonts w:hint="eastAsia" w:ascii="方正书宋简体" w:hAnsi="方正书宋简体" w:eastAsia="方正书宋简体" w:cs="方正书宋简体"/>
          <w:sz w:val="36"/>
          <w:szCs w:val="36"/>
        </w:rPr>
        <w:t>新建</w:t>
      </w: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天津至潍坊高速铁路</w:t>
      </w:r>
    </w:p>
    <w:p w14:paraId="62E1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第四批建管甲供物资（无砟轨道嵌缝材料）</w:t>
      </w:r>
    </w:p>
    <w:p w14:paraId="3AC2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宋体"/>
          <w:sz w:val="44"/>
          <w:szCs w:val="44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  <w:lang w:val="en-US" w:eastAsia="zh-CN"/>
        </w:rPr>
        <w:t>招标</w:t>
      </w:r>
      <w:r>
        <w:rPr>
          <w:rFonts w:hint="eastAsia" w:ascii="方正书宋简体" w:hAnsi="方正书宋简体" w:eastAsia="方正书宋简体" w:cs="方正书宋简体"/>
          <w:sz w:val="36"/>
          <w:szCs w:val="36"/>
        </w:rPr>
        <w:t>异议提出方式及主要内容</w:t>
      </w:r>
    </w:p>
    <w:p w14:paraId="19D9D2A9">
      <w:pPr>
        <w:snapToGrid w:val="0"/>
        <w:spacing w:line="360" w:lineRule="auto"/>
        <w:rPr>
          <w:rFonts w:hint="eastAsia" w:ascii="仿宋_GB2312" w:hAnsi="仿宋" w:eastAsia="仿宋_GB2312" w:cs="仿宋"/>
          <w:sz w:val="28"/>
          <w:szCs w:val="28"/>
        </w:rPr>
      </w:pPr>
    </w:p>
    <w:p w14:paraId="678D85B3">
      <w:pPr>
        <w:snapToGrid w:val="0"/>
        <w:spacing w:line="360" w:lineRule="auto"/>
        <w:ind w:left="567" w:leftChars="27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76"/>
          <w:kern w:val="0"/>
          <w:sz w:val="22"/>
          <w:szCs w:val="22"/>
          <w:fitText w:val="3080" w:id="978589511"/>
        </w:rPr>
        <w:t>招标异议地</w:t>
      </w:r>
      <w:r>
        <w:rPr>
          <w:rFonts w:hint="eastAsia" w:ascii="宋体" w:hAnsi="宋体" w:eastAsia="宋体" w:cs="宋体"/>
          <w:spacing w:val="0"/>
          <w:kern w:val="0"/>
          <w:sz w:val="22"/>
          <w:szCs w:val="22"/>
          <w:fitText w:val="3080" w:id="978589511"/>
        </w:rPr>
        <w:t>址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河北省石家庄市新华区新华路100号</w:t>
      </w:r>
    </w:p>
    <w:p w14:paraId="3B4F050F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pacing w:val="128"/>
          <w:kern w:val="0"/>
          <w:sz w:val="22"/>
          <w:szCs w:val="22"/>
          <w:fitText w:val="3080" w:id="349521413"/>
        </w:rPr>
        <w:t>招标异议联系</w:t>
      </w:r>
      <w:r>
        <w:rPr>
          <w:rFonts w:hint="eastAsia" w:ascii="宋体" w:hAnsi="宋体" w:eastAsia="宋体" w:cs="宋体"/>
          <w:spacing w:val="2"/>
          <w:kern w:val="0"/>
          <w:sz w:val="22"/>
          <w:szCs w:val="22"/>
          <w:fitText w:val="3080" w:id="349521413"/>
        </w:rPr>
        <w:t>人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李斌、陈西</w:t>
      </w:r>
    </w:p>
    <w:p w14:paraId="6181F2E7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76"/>
          <w:kern w:val="0"/>
          <w:sz w:val="22"/>
          <w:szCs w:val="22"/>
          <w:fitText w:val="3080" w:id="1686970730"/>
        </w:rPr>
        <w:t>招标异议电</w:t>
      </w:r>
      <w:r>
        <w:rPr>
          <w:rFonts w:hint="eastAsia" w:ascii="宋体" w:hAnsi="宋体" w:eastAsia="宋体" w:cs="宋体"/>
          <w:spacing w:val="0"/>
          <w:kern w:val="0"/>
          <w:sz w:val="22"/>
          <w:szCs w:val="22"/>
          <w:fitText w:val="3080" w:id="1686970730"/>
        </w:rPr>
        <w:t>话</w:t>
      </w:r>
      <w:r>
        <w:rPr>
          <w:rFonts w:hint="eastAsia" w:ascii="宋体" w:hAnsi="宋体" w:eastAsia="宋体" w:cs="宋体"/>
          <w:sz w:val="22"/>
          <w:szCs w:val="22"/>
        </w:rPr>
        <w:t>：0311-87928856，19110411425</w:t>
      </w:r>
    </w:p>
    <w:p w14:paraId="6870EFEE">
      <w:pPr>
        <w:snapToGrid w:val="0"/>
        <w:spacing w:line="360" w:lineRule="auto"/>
        <w:ind w:left="567" w:leftChars="27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0"/>
          <w:kern w:val="0"/>
          <w:sz w:val="22"/>
          <w:szCs w:val="22"/>
          <w:fitText w:val="3080" w:id="993076394"/>
        </w:rPr>
        <w:t>招标异议联系传真/邮</w:t>
      </w:r>
      <w:r>
        <w:rPr>
          <w:rFonts w:hint="eastAsia" w:ascii="宋体" w:hAnsi="宋体" w:eastAsia="宋体" w:cs="宋体"/>
          <w:spacing w:val="5"/>
          <w:kern w:val="0"/>
          <w:sz w:val="22"/>
          <w:szCs w:val="22"/>
          <w:fitText w:val="3080" w:id="993076394"/>
        </w:rPr>
        <w:t>箱</w:t>
      </w:r>
      <w:r>
        <w:rPr>
          <w:rFonts w:hint="eastAsia" w:ascii="宋体" w:hAnsi="宋体" w:eastAsia="宋体" w:cs="宋体"/>
          <w:kern w:val="0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0311-879288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</w:rPr>
        <w:t>6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xagswzb@163.com</w:t>
      </w:r>
    </w:p>
    <w:p w14:paraId="34CA0806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</w:p>
    <w:p w14:paraId="6F009866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异议函件应包括以下主要内容:</w:t>
      </w:r>
    </w:p>
    <w:p w14:paraId="04E36CF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（一）异议人的名称、地址、联系人及联系电话、电子邮箱等有效联系方式；</w:t>
      </w:r>
    </w:p>
    <w:p w14:paraId="2096AB54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（二）异议事项涉及的项目名称、基本事实及相关证明材料；</w:t>
      </w:r>
    </w:p>
    <w:p w14:paraId="4F376AF0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（三）异议请求及主张；</w:t>
      </w:r>
    </w:p>
    <w:p w14:paraId="6F82437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（四）异议人应提供与物资采购活动存在利害关系的证明材料；</w:t>
      </w:r>
    </w:p>
    <w:p w14:paraId="7362DDD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（五）异议函件有关材料是外文的，异议人应同时提供其中文译本，并附相关的真实性证明；</w:t>
      </w:r>
    </w:p>
    <w:p w14:paraId="19CF3B8A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（六）异议人已向有关行政监督部门投诉并被受理的应一并说明。</w:t>
      </w:r>
    </w:p>
    <w:p w14:paraId="6FFE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2"/>
          <w:szCs w:val="22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  <w:bookmarkEnd w:id="0"/>
    </w:p>
    <w:p w14:paraId="67C2AA5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5F54F9-DF1D-4A59-BD9A-147A033C7E6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3B484E-EA65-4045-83E5-0C96EDAF9B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56AAC37-154C-4426-A2FB-CD66F5C00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A8BA81-4519-4B07-88B6-FFBC84D707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AECBF02-8D88-4FAC-8908-38BDEEB0E0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2025-08-13T01:22:53Z</dcterms:created>
  <dc:creator>liuyang</dc:creator>
  <cp:lastModifiedBy>liuyang</cp:lastModifiedBy>
  <dcterms:modified xsi:type="dcterms:W3CDTF">2025-08-13T01:23:07Z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29DE7C7519244036AE404157370740F2_12</vt:lpwstr>
  </property>
</Properties>
</file>